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</w:rPr>
      </w:pPr>
      <w:r>
        <w:rPr>
          <w:rFonts w:hint="eastAsia" w:ascii="黑体" w:hAnsi="黑体" w:eastAsia="黑体"/>
          <w:b/>
          <w:sz w:val="32"/>
          <w:szCs w:val="32"/>
        </w:rPr>
        <w:t>贵州大学201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/>
          <w:b/>
          <w:sz w:val="32"/>
          <w:szCs w:val="32"/>
        </w:rPr>
        <w:t>年硕士研究生复试方案(简表)</w:t>
      </w:r>
    </w:p>
    <w:p>
      <w:pPr>
        <w:jc w:val="both"/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</w:t>
      </w:r>
      <w:r>
        <w:rPr>
          <w:rFonts w:hint="eastAsia"/>
          <w:b/>
          <w:sz w:val="20"/>
          <w:szCs w:val="21"/>
          <w:lang w:val="en-US" w:eastAsia="zh-CN"/>
        </w:rPr>
        <w:t xml:space="preserve"> </w:t>
      </w:r>
      <w:r>
        <w:rPr>
          <w:rFonts w:hint="eastAsia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单位</w:t>
      </w:r>
      <w:r>
        <w:rPr>
          <w:rFonts w:hint="eastAsia" w:ascii="黑体" w:hAnsi="黑体" w:eastAsia="黑体"/>
          <w:b/>
          <w:sz w:val="24"/>
          <w:szCs w:val="24"/>
        </w:rPr>
        <w:t>：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法学院</w:t>
      </w:r>
      <w:r>
        <w:rPr>
          <w:rFonts w:hint="eastAsia" w:ascii="黑体" w:hAnsi="黑体" w:eastAsia="黑体"/>
          <w:b/>
          <w:sz w:val="24"/>
          <w:szCs w:val="24"/>
        </w:rPr>
        <w:t xml:space="preserve">                   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/>
          <w:b/>
          <w:sz w:val="24"/>
          <w:szCs w:val="24"/>
        </w:rPr>
        <w:t xml:space="preserve"> 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黑体" w:hAnsi="黑体" w:eastAsia="黑体"/>
          <w:b/>
          <w:sz w:val="24"/>
          <w:szCs w:val="24"/>
          <w:lang w:eastAsia="zh-CN"/>
        </w:rPr>
        <w:t>单位联系电话：</w:t>
      </w:r>
      <w:r>
        <w:rPr>
          <w:rFonts w:hint="eastAsia" w:ascii="黑体" w:hAnsi="黑体" w:eastAsia="黑体"/>
          <w:b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  <w:lang w:val="en-US" w:eastAsia="zh-CN"/>
        </w:rPr>
        <w:t>0851-88292154</w:t>
      </w:r>
      <w:r>
        <w:rPr>
          <w:rFonts w:hint="eastAsia" w:ascii="黑体" w:hAnsi="黑体" w:eastAsia="黑体"/>
          <w:b/>
          <w:sz w:val="24"/>
          <w:szCs w:val="24"/>
        </w:rPr>
        <w:t xml:space="preserve">    </w:t>
      </w:r>
    </w:p>
    <w:tbl>
      <w:tblPr>
        <w:tblStyle w:val="2"/>
        <w:tblW w:w="15393" w:type="dxa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92"/>
        <w:gridCol w:w="1431"/>
        <w:gridCol w:w="2573"/>
        <w:gridCol w:w="1973"/>
        <w:gridCol w:w="1780"/>
        <w:gridCol w:w="1162"/>
        <w:gridCol w:w="1420"/>
        <w:gridCol w:w="2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b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>专业代码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专业名称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报到时间及地点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复试时间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  <w:lang w:eastAsia="zh-CN"/>
              </w:rPr>
              <w:t>笔试地点</w:t>
            </w: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b/>
                <w:sz w:val="16"/>
                <w:szCs w:val="16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  <w:lang w:val="en-US" w:eastAsia="zh-CN"/>
              </w:rPr>
              <w:t>面试地点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复试内容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笔试科目</w:t>
            </w:r>
          </w:p>
        </w:tc>
        <w:tc>
          <w:tcPr>
            <w:tcW w:w="2446" w:type="dxa"/>
            <w:vAlign w:val="center"/>
          </w:tcPr>
          <w:p>
            <w:pPr>
              <w:jc w:val="center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复试录取原则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030100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法学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民商法</w:t>
            </w:r>
            <w:r>
              <w:rPr>
                <w:rFonts w:hint="eastAsia"/>
                <w:sz w:val="15"/>
                <w:szCs w:val="15"/>
                <w:lang w:eastAsia="zh-CN"/>
              </w:rPr>
              <w:t>学</w:t>
            </w:r>
          </w:p>
        </w:tc>
        <w:tc>
          <w:tcPr>
            <w:tcW w:w="14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/>
                <w:sz w:val="15"/>
                <w:szCs w:val="15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上午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8:30开始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贵州大学北校区逸夫楼</w:t>
            </w:r>
            <w:r>
              <w:rPr>
                <w:rFonts w:hint="eastAsia"/>
                <w:sz w:val="15"/>
                <w:szCs w:val="15"/>
              </w:rPr>
              <w:t>法学院大厅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sz w:val="15"/>
                <w:szCs w:val="15"/>
              </w:rPr>
              <w:t>日上午9:00—11:00（笔试）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3月29日晚上6:00—8:00（同等学力加试）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31</w:t>
            </w:r>
            <w:r>
              <w:rPr>
                <w:rFonts w:hint="eastAsia"/>
                <w:sz w:val="15"/>
                <w:szCs w:val="15"/>
              </w:rPr>
              <w:t>日上午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8:30</w:t>
            </w:r>
            <w:r>
              <w:rPr>
                <w:rFonts w:hint="eastAsia"/>
                <w:sz w:val="15"/>
                <w:szCs w:val="15"/>
              </w:rPr>
              <w:t>开始（</w:t>
            </w:r>
            <w:r>
              <w:rPr>
                <w:rFonts w:hint="eastAsia"/>
                <w:sz w:val="15"/>
                <w:szCs w:val="15"/>
                <w:lang w:eastAsia="zh-CN"/>
              </w:rPr>
              <w:t>英语</w:t>
            </w:r>
            <w:r>
              <w:rPr>
                <w:rFonts w:hint="eastAsia"/>
                <w:sz w:val="15"/>
                <w:szCs w:val="15"/>
              </w:rPr>
              <w:t>面试）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31</w:t>
            </w:r>
            <w:r>
              <w:rPr>
                <w:rFonts w:hint="eastAsia"/>
                <w:sz w:val="15"/>
                <w:szCs w:val="15"/>
              </w:rPr>
              <w:t>日上午9:00</w:t>
            </w:r>
            <w:r>
              <w:rPr>
                <w:rFonts w:hint="eastAsia"/>
                <w:sz w:val="15"/>
                <w:szCs w:val="15"/>
                <w:lang w:eastAsia="zh-CN"/>
              </w:rPr>
              <w:t>开始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专业面试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</w:t>
            </w:r>
            <w:r>
              <w:rPr>
                <w:rFonts w:hint="eastAsia" w:ascii="宋体" w:hAnsi="宋体"/>
                <w:sz w:val="15"/>
                <w:szCs w:val="15"/>
              </w:rPr>
              <w:br w:type="textWrapping"/>
            </w:r>
            <w:r>
              <w:rPr>
                <w:rFonts w:hint="eastAsia" w:ascii="宋体" w:hAnsi="宋体"/>
                <w:sz w:val="15"/>
                <w:szCs w:val="15"/>
              </w:rPr>
              <w:t>逸夫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楼</w:t>
            </w:r>
            <w:r>
              <w:rPr>
                <w:rFonts w:hint="eastAsia" w:ascii="宋体" w:hAnsi="宋体"/>
                <w:sz w:val="15"/>
                <w:szCs w:val="15"/>
              </w:rPr>
              <w:t>101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同等学力加试地点：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108D教室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学院会议室</w:t>
            </w:r>
          </w:p>
        </w:tc>
        <w:tc>
          <w:tcPr>
            <w:tcW w:w="1162" w:type="dxa"/>
            <w:vMerge w:val="restart"/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笔试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综合面试、英语听力口语测试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合同法</w:t>
            </w:r>
          </w:p>
        </w:tc>
        <w:tc>
          <w:tcPr>
            <w:tcW w:w="24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一、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复试：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1.</w:t>
            </w:r>
            <w:r>
              <w:rPr>
                <w:rFonts w:hint="eastAsia" w:ascii="宋体" w:hAnsi="宋体"/>
                <w:bCs/>
                <w:sz w:val="15"/>
                <w:szCs w:val="15"/>
                <w:lang w:eastAsia="zh-CN"/>
              </w:rPr>
              <w:t>复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试比例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0" w:firstLineChars="100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原则为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：</w:t>
            </w: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1:1.2-1:1.5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2.复试成绩=外语成绩10%+ 笔试成绩50%+综合面试成绩40%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  <w:lang w:val="en-US" w:eastAsia="zh-CN"/>
              </w:rPr>
              <w:t>3.</w:t>
            </w:r>
            <w:r>
              <w:rPr>
                <w:rFonts w:hint="eastAsia" w:ascii="宋体" w:hAnsi="宋体"/>
                <w:bCs/>
                <w:sz w:val="15"/>
                <w:szCs w:val="15"/>
              </w:rPr>
              <w:t>复试成绩低于60分不予录取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二、录取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1.按总成绩高低依次录取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2.总成绩按百分制计算，初试成绩和复试成绩各占50%权重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三、加试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  <w:r>
              <w:rPr>
                <w:rFonts w:hint="eastAsia" w:ascii="宋体" w:hAnsi="宋体"/>
                <w:bCs/>
                <w:sz w:val="15"/>
                <w:szCs w:val="15"/>
              </w:rPr>
              <w:t>任一科加试，成绩（按百分制计算）低于60分不予录取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/>
                <w:bCs/>
                <w:sz w:val="15"/>
                <w:szCs w:val="15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Theme="minorEastAsia"/>
                <w:bCs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15"/>
                <w:szCs w:val="15"/>
                <w:lang w:eastAsia="zh-CN"/>
              </w:rPr>
              <w:t>四、体检</w:t>
            </w:r>
            <w:r>
              <w:rPr>
                <w:rFonts w:hint="eastAsia" w:ascii="宋体" w:hAnsi="宋体"/>
                <w:b w:val="0"/>
                <w:bCs/>
                <w:sz w:val="15"/>
                <w:szCs w:val="15"/>
                <w:lang w:val="en-US" w:eastAsia="zh-CN"/>
              </w:rPr>
              <w:t>时间</w:t>
            </w:r>
            <w:r>
              <w:rPr>
                <w:rFonts w:hint="eastAsia" w:ascii="宋体" w:hAnsi="宋体"/>
                <w:b w:val="0"/>
                <w:bCs/>
                <w:sz w:val="15"/>
                <w:szCs w:val="15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sz w:val="15"/>
                <w:szCs w:val="15"/>
                <w:lang w:val="en-US" w:eastAsia="zh-CN"/>
              </w:rPr>
              <w:t>2019年3月30日（贵州大学北区校医院）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刑法学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Align w:val="center"/>
          </w:tcPr>
          <w:p>
            <w:pPr>
              <w:widowControl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刑法学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诉讼法</w:t>
            </w:r>
            <w:r>
              <w:rPr>
                <w:rFonts w:hint="eastAsia"/>
                <w:sz w:val="15"/>
                <w:szCs w:val="15"/>
                <w:lang w:eastAsia="zh-CN"/>
              </w:rPr>
              <w:t>学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基地会议室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</w:rPr>
              <w:t>证据学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150" w:firstLineChars="100"/>
              <w:jc w:val="both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宪法与行政法学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97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108D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同等学力加试地点：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行政法学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法学理论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西方法律思想史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经济法</w:t>
            </w:r>
            <w:r>
              <w:rPr>
                <w:rFonts w:hint="eastAsia"/>
                <w:sz w:val="15"/>
                <w:szCs w:val="15"/>
                <w:lang w:eastAsia="zh-CN"/>
              </w:rPr>
              <w:t>学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经济法学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国际法</w:t>
            </w:r>
            <w:r>
              <w:rPr>
                <w:rFonts w:hint="eastAsia"/>
                <w:sz w:val="15"/>
                <w:szCs w:val="15"/>
                <w:lang w:eastAsia="zh-CN"/>
              </w:rPr>
              <w:t>学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9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国际公法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</w:rPr>
              <w:t>环境与</w:t>
            </w:r>
            <w:r>
              <w:rPr>
                <w:rFonts w:hint="eastAsia"/>
                <w:sz w:val="15"/>
                <w:szCs w:val="15"/>
                <w:lang w:eastAsia="zh-CN"/>
              </w:rPr>
              <w:t>资源</w:t>
            </w:r>
            <w:r>
              <w:rPr>
                <w:rFonts w:hint="eastAsia"/>
                <w:sz w:val="15"/>
                <w:szCs w:val="15"/>
              </w:rPr>
              <w:t>保护法</w:t>
            </w:r>
            <w:r>
              <w:rPr>
                <w:rFonts w:hint="eastAsia"/>
                <w:sz w:val="15"/>
                <w:szCs w:val="15"/>
                <w:lang w:eastAsia="zh-CN"/>
              </w:rPr>
              <w:t>学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9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78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环境法学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10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035102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法律（法学）</w:t>
            </w: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全日制</w:t>
            </w:r>
            <w:r>
              <w:rPr>
                <w:rFonts w:hint="eastAsia"/>
                <w:sz w:val="15"/>
                <w:szCs w:val="15"/>
              </w:rPr>
              <w:t>法律硕士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（法学）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29</w:t>
            </w:r>
            <w:r>
              <w:rPr>
                <w:rFonts w:hint="eastAsia"/>
                <w:sz w:val="15"/>
                <w:szCs w:val="15"/>
              </w:rPr>
              <w:t>日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上</w:t>
            </w:r>
            <w:r>
              <w:rPr>
                <w:rFonts w:hint="eastAsia"/>
                <w:sz w:val="15"/>
                <w:szCs w:val="15"/>
              </w:rPr>
              <w:t>午9:00—11:00（笔试）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3月29日晚上6:00—8:00（同等学力加试）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15"/>
                <w:szCs w:val="15"/>
              </w:rPr>
              <w:t>日上午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8:30</w:t>
            </w:r>
            <w:r>
              <w:rPr>
                <w:rFonts w:hint="eastAsia"/>
                <w:sz w:val="15"/>
                <w:szCs w:val="15"/>
              </w:rPr>
              <w:t>开始（</w:t>
            </w:r>
            <w:r>
              <w:rPr>
                <w:rFonts w:hint="eastAsia"/>
                <w:sz w:val="15"/>
                <w:szCs w:val="15"/>
                <w:lang w:eastAsia="zh-CN"/>
              </w:rPr>
              <w:t>英语</w:t>
            </w:r>
            <w:r>
              <w:rPr>
                <w:rFonts w:hint="eastAsia"/>
                <w:sz w:val="15"/>
                <w:szCs w:val="15"/>
              </w:rPr>
              <w:t>面试）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/>
                <w:sz w:val="15"/>
                <w:szCs w:val="15"/>
              </w:rPr>
              <w:t>日上午9:00</w:t>
            </w:r>
            <w:r>
              <w:rPr>
                <w:rFonts w:hint="eastAsia"/>
                <w:sz w:val="15"/>
                <w:szCs w:val="15"/>
                <w:lang w:eastAsia="zh-CN"/>
              </w:rPr>
              <w:t>开始</w:t>
            </w: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eastAsia="zh-CN"/>
              </w:rPr>
              <w:t>专业面试</w:t>
            </w:r>
            <w:r>
              <w:rPr>
                <w:rFonts w:hint="eastAsia"/>
                <w:sz w:val="15"/>
                <w:szCs w:val="15"/>
              </w:rPr>
              <w:t>）</w:t>
            </w:r>
          </w:p>
        </w:tc>
        <w:tc>
          <w:tcPr>
            <w:tcW w:w="197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15"/>
                <w:szCs w:val="15"/>
              </w:rPr>
              <w:t>01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同等学力加试地点：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109D教室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基地会议室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  <w:t>民法学</w:t>
            </w: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0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非全日制</w:t>
            </w:r>
            <w:r>
              <w:rPr>
                <w:rFonts w:hint="eastAsia"/>
                <w:sz w:val="15"/>
                <w:szCs w:val="15"/>
              </w:rPr>
              <w:t>法律硕士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（法学）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201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同等学力加试地点：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109D教室</w:t>
            </w:r>
          </w:p>
        </w:tc>
        <w:tc>
          <w:tcPr>
            <w:tcW w:w="17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5"/>
                <w:szCs w:val="15"/>
              </w:rPr>
            </w:pPr>
          </w:p>
        </w:tc>
        <w:tc>
          <w:tcPr>
            <w:tcW w:w="244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0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035101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法律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（非法学）</w:t>
            </w:r>
          </w:p>
        </w:tc>
        <w:tc>
          <w:tcPr>
            <w:tcW w:w="159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全日制</w:t>
            </w:r>
            <w:r>
              <w:rPr>
                <w:rFonts w:hint="eastAsia"/>
                <w:sz w:val="15"/>
                <w:szCs w:val="15"/>
              </w:rPr>
              <w:t>法律硕士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非</w:t>
            </w:r>
            <w:r>
              <w:rPr>
                <w:rFonts w:hint="eastAsia"/>
                <w:sz w:val="15"/>
                <w:szCs w:val="15"/>
              </w:rPr>
              <w:t>法学）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A组</w:t>
            </w:r>
          </w:p>
        </w:tc>
        <w:tc>
          <w:tcPr>
            <w:tcW w:w="143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sz w:val="15"/>
                <w:szCs w:val="15"/>
              </w:rPr>
              <w:t>201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9</w:t>
            </w:r>
            <w:r>
              <w:rPr>
                <w:rFonts w:hint="eastAsia"/>
                <w:sz w:val="15"/>
                <w:szCs w:val="15"/>
              </w:rPr>
              <w:t>年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/>
                <w:sz w:val="15"/>
                <w:szCs w:val="15"/>
              </w:rPr>
              <w:t>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28</w:t>
            </w:r>
            <w:r>
              <w:rPr>
                <w:rFonts w:hint="eastAsia"/>
                <w:sz w:val="15"/>
                <w:szCs w:val="15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下</w:t>
            </w:r>
            <w:r>
              <w:rPr>
                <w:rFonts w:hint="eastAsia"/>
                <w:sz w:val="15"/>
                <w:szCs w:val="15"/>
                <w:lang w:eastAsia="zh-CN"/>
              </w:rPr>
              <w:t>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1:30开始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贵州大学北校区逸夫楼法学院大厅</w:t>
            </w:r>
          </w:p>
        </w:tc>
        <w:tc>
          <w:tcPr>
            <w:tcW w:w="2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0（笔试）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3月29日晚上6:00—8:00（同等学力加试）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日上午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开始（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面试）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日上午9:00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开始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专业面试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9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笔试地点：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101、201、301教室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同等学力加试地点：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109D教室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宋体" w:hAnsi="宋体"/>
                <w:sz w:val="15"/>
                <w:szCs w:val="15"/>
              </w:rPr>
            </w:pPr>
          </w:p>
        </w:tc>
        <w:tc>
          <w:tcPr>
            <w:tcW w:w="1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108D教室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学院会议室</w:t>
            </w:r>
          </w:p>
        </w:tc>
        <w:tc>
          <w:tcPr>
            <w:tcW w:w="116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刑法学</w:t>
            </w:r>
          </w:p>
        </w:tc>
        <w:tc>
          <w:tcPr>
            <w:tcW w:w="244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1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  <w:lang w:eastAsia="zh-CN"/>
              </w:rPr>
            </w:pPr>
          </w:p>
        </w:tc>
        <w:tc>
          <w:tcPr>
            <w:tcW w:w="1592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  <w:lang w:eastAsia="zh-CN"/>
              </w:rPr>
              <w:t>全日制</w:t>
            </w:r>
            <w:r>
              <w:rPr>
                <w:rFonts w:hint="eastAsia"/>
                <w:sz w:val="15"/>
                <w:szCs w:val="15"/>
              </w:rPr>
              <w:t>法律硕士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（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非</w:t>
            </w:r>
            <w:r>
              <w:rPr>
                <w:rFonts w:hint="eastAsia"/>
                <w:sz w:val="15"/>
                <w:szCs w:val="15"/>
              </w:rPr>
              <w:t>法学）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>B组</w:t>
            </w:r>
          </w:p>
        </w:tc>
        <w:tc>
          <w:tcPr>
            <w:tcW w:w="14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573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0—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0（笔试）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3月29日晚上6:00—8:00（同等学力加试）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日上午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8:30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开始（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英语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面试）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日上午9:00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开始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15"/>
                <w:szCs w:val="15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专业面试</w:t>
            </w: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</w:p>
        </w:tc>
        <w:tc>
          <w:tcPr>
            <w:tcW w:w="178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英语</w:t>
            </w:r>
            <w:r>
              <w:rPr>
                <w:rFonts w:hint="eastAsia" w:ascii="宋体" w:hAnsi="宋体"/>
                <w:sz w:val="15"/>
                <w:szCs w:val="15"/>
              </w:rPr>
              <w:t>面试地点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逸夫楼</w:t>
            </w: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108D教室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专业面试</w:t>
            </w:r>
            <w:r>
              <w:rPr>
                <w:rFonts w:hint="eastAsia" w:ascii="宋体" w:hAnsi="宋体"/>
                <w:sz w:val="15"/>
                <w:szCs w:val="15"/>
              </w:rPr>
              <w:t>地点：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val="en-US" w:eastAsia="zh-CN"/>
              </w:rPr>
              <w:t>学院会议室</w:t>
            </w:r>
          </w:p>
        </w:tc>
        <w:tc>
          <w:tcPr>
            <w:tcW w:w="11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420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244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</w:tr>
    </w:tbl>
    <w:p>
      <w:pPr>
        <w:rPr>
          <w:rFonts w:hint="eastAsia" w:eastAsiaTheme="minorEastAsia"/>
          <w:sz w:val="15"/>
          <w:szCs w:val="15"/>
          <w:lang w:val="en-US" w:eastAsia="zh-CN"/>
        </w:rPr>
      </w:pPr>
    </w:p>
    <w:sectPr>
      <w:pgSz w:w="16838" w:h="11906" w:orient="landscape"/>
      <w:pgMar w:top="590" w:right="1406" w:bottom="816" w:left="72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36EB2"/>
    <w:multiLevelType w:val="singleLevel"/>
    <w:tmpl w:val="4AF36EB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7CD1"/>
    <w:rsid w:val="002C01F0"/>
    <w:rsid w:val="01E87B1D"/>
    <w:rsid w:val="03FA158E"/>
    <w:rsid w:val="048D16A7"/>
    <w:rsid w:val="05CB5CD5"/>
    <w:rsid w:val="09B50B6D"/>
    <w:rsid w:val="0A38092F"/>
    <w:rsid w:val="0A7A48A6"/>
    <w:rsid w:val="0ADE5C09"/>
    <w:rsid w:val="0B2C4623"/>
    <w:rsid w:val="0EA95EAF"/>
    <w:rsid w:val="0F2106F2"/>
    <w:rsid w:val="12423B34"/>
    <w:rsid w:val="143A0752"/>
    <w:rsid w:val="196B10CD"/>
    <w:rsid w:val="209C7BB9"/>
    <w:rsid w:val="22E4522C"/>
    <w:rsid w:val="27AA6F73"/>
    <w:rsid w:val="2B570F04"/>
    <w:rsid w:val="2C325E90"/>
    <w:rsid w:val="2CBD4C2B"/>
    <w:rsid w:val="2F633A4A"/>
    <w:rsid w:val="31490E49"/>
    <w:rsid w:val="320E1E8C"/>
    <w:rsid w:val="32E23169"/>
    <w:rsid w:val="341347EB"/>
    <w:rsid w:val="3AD622F5"/>
    <w:rsid w:val="3B275D33"/>
    <w:rsid w:val="3C457CD1"/>
    <w:rsid w:val="3E617DA5"/>
    <w:rsid w:val="40CF359A"/>
    <w:rsid w:val="414E5FDC"/>
    <w:rsid w:val="41597089"/>
    <w:rsid w:val="45394BA5"/>
    <w:rsid w:val="45D239A3"/>
    <w:rsid w:val="47572742"/>
    <w:rsid w:val="4A0433DC"/>
    <w:rsid w:val="4B7C0DCB"/>
    <w:rsid w:val="50A13EA3"/>
    <w:rsid w:val="51693454"/>
    <w:rsid w:val="51DA6183"/>
    <w:rsid w:val="523F280B"/>
    <w:rsid w:val="53182AE4"/>
    <w:rsid w:val="55723D22"/>
    <w:rsid w:val="58B825FB"/>
    <w:rsid w:val="5D8B2AE6"/>
    <w:rsid w:val="61636656"/>
    <w:rsid w:val="617A5AE5"/>
    <w:rsid w:val="61AA4F5E"/>
    <w:rsid w:val="658178EC"/>
    <w:rsid w:val="65897489"/>
    <w:rsid w:val="6636519B"/>
    <w:rsid w:val="684224D0"/>
    <w:rsid w:val="6B8E1B08"/>
    <w:rsid w:val="6CE33173"/>
    <w:rsid w:val="6D3672C6"/>
    <w:rsid w:val="74D90DFC"/>
    <w:rsid w:val="78842173"/>
    <w:rsid w:val="7A124AAF"/>
    <w:rsid w:val="7B1A00E3"/>
    <w:rsid w:val="7B555611"/>
    <w:rsid w:val="7B894326"/>
    <w:rsid w:val="7CB92512"/>
    <w:rsid w:val="7E6905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2016-03-17T08:24:00Z</dcterms:created>
  <dc:creator>lenovo</dc:creator>
  <cp:lastModifiedBy>Administrator</cp:lastModifiedBy>
  <cp:lastPrinted>2019-03-22T13:01:00Z</cp:lastPrinted>
  <dcterms:modified xsi:type="dcterms:W3CDTF">2019-03-23T03:59:11Z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