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1619" w:firstLineChars="448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法学院201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7</w:t>
      </w:r>
      <w:r>
        <w:rPr>
          <w:rFonts w:hint="eastAsia" w:ascii="仿宋_GB2312" w:hAnsi="宋体" w:eastAsia="仿宋_GB2312"/>
          <w:b/>
          <w:sz w:val="36"/>
          <w:szCs w:val="36"/>
        </w:rPr>
        <w:t>年硕士研究生招生复试</w:t>
      </w:r>
    </w:p>
    <w:p>
      <w:pPr>
        <w:spacing w:line="400" w:lineRule="exact"/>
        <w:ind w:firstLine="3426" w:firstLineChars="948"/>
        <w:rPr>
          <w:rFonts w:hint="eastAsia" w:ascii="仿宋_GB2312" w:hAnsi="宋体" w:eastAsia="仿宋_GB2312"/>
          <w:b/>
          <w:sz w:val="36"/>
          <w:szCs w:val="36"/>
        </w:rPr>
      </w:pPr>
    </w:p>
    <w:p>
      <w:pPr>
        <w:spacing w:line="400" w:lineRule="exact"/>
        <w:ind w:firstLine="3426" w:firstLineChars="948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工作方案</w:t>
      </w:r>
    </w:p>
    <w:p>
      <w:pPr>
        <w:spacing w:line="400" w:lineRule="exact"/>
        <w:ind w:firstLine="3426" w:firstLineChars="948"/>
        <w:rPr>
          <w:rFonts w:hint="eastAsia" w:ascii="仿宋_GB2312" w:hAnsi="宋体" w:eastAsia="仿宋_GB2312"/>
          <w:b/>
          <w:sz w:val="36"/>
          <w:szCs w:val="36"/>
        </w:rPr>
      </w:pPr>
    </w:p>
    <w:p>
      <w:pPr>
        <w:spacing w:line="360" w:lineRule="auto"/>
        <w:ind w:firstLine="56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firstLine="56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根据教育部《关于做好201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年全国硕士研究生招生了录取工作的通知》（教学〔201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〕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号）及《贵州大学关于做好201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年硕士研究生招生录取工作的通知》等文件精神，结合我院201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年硕士研究生招生复试工作实际，特制定本方案：</w:t>
      </w:r>
    </w:p>
    <w:p>
      <w:pPr>
        <w:ind w:firstLine="275" w:firstLineChars="98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一、复试工作原则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/>
          <w:sz w:val="30"/>
          <w:szCs w:val="30"/>
        </w:rPr>
        <w:t>1、</w:t>
      </w:r>
      <w:r>
        <w:rPr>
          <w:rFonts w:hint="eastAsia" w:ascii="仿宋_GB2312" w:eastAsia="仿宋_GB2312"/>
          <w:sz w:val="30"/>
          <w:szCs w:val="30"/>
        </w:rPr>
        <w:t>坚持按需招生、德智体全面衡量、择优录取、宁缺勿滥。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2、进一步调整优化研究生教育结构，采取有效措施，圆满完成招生任务。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3、严格执行国家有关招生政策和规定，加强信息公开和监督，确保招生录取工作公平公正。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4、以人为本，增强服务意识。</w:t>
      </w: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ind w:firstLine="275" w:firstLineChars="98"/>
        <w:rPr>
          <w:rFonts w:hint="eastAsia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  <w:lang w:eastAsia="zh-CN"/>
        </w:rPr>
        <w:t>二</w:t>
      </w:r>
      <w:r>
        <w:rPr>
          <w:rFonts w:hint="eastAsia"/>
          <w:b/>
          <w:color w:val="000000"/>
          <w:sz w:val="30"/>
          <w:szCs w:val="30"/>
        </w:rPr>
        <w:t>、复试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根据《贵州大学20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7年硕士研究生招生复试工作实施办法》，进行差额复试，</w:t>
      </w:r>
      <w:r>
        <w:rPr>
          <w:rFonts w:hint="eastAsia" w:ascii="仿宋_GB2312" w:eastAsia="仿宋_GB2312"/>
          <w:color w:val="auto"/>
          <w:sz w:val="28"/>
          <w:szCs w:val="28"/>
        </w:rPr>
        <w:t>差额比例原则为：1:1.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28"/>
          <w:szCs w:val="28"/>
        </w:rPr>
        <w:t>---1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1.5。</w:t>
      </w: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1、复试资格审查：</w:t>
      </w:r>
    </w:p>
    <w:p>
      <w:pPr>
        <w:spacing w:line="400" w:lineRule="exact"/>
        <w:ind w:left="1680" w:hanging="1680" w:hangingChars="6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时间：201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24日</w:t>
      </w:r>
    </w:p>
    <w:p>
      <w:pPr>
        <w:spacing w:line="400" w:lineRule="exact"/>
        <w:ind w:firstLine="840" w:firstLineChars="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上午：学术型研究生</w:t>
      </w:r>
      <w:r>
        <w:rPr>
          <w:rFonts w:hint="eastAsia" w:ascii="仿宋_GB2312" w:eastAsia="仿宋_GB2312"/>
          <w:sz w:val="28"/>
          <w:szCs w:val="28"/>
          <w:lang w:eastAsia="zh-CN"/>
        </w:rPr>
        <w:t>、法律硕士（法学）、</w:t>
      </w:r>
      <w:r>
        <w:rPr>
          <w:rFonts w:hint="eastAsia" w:ascii="仿宋_GB2312" w:eastAsia="仿宋_GB2312"/>
          <w:sz w:val="28"/>
          <w:szCs w:val="28"/>
        </w:rPr>
        <w:t xml:space="preserve">（8：30开始）； </w:t>
      </w:r>
    </w:p>
    <w:p>
      <w:pPr>
        <w:spacing w:line="400" w:lineRule="exact"/>
        <w:ind w:firstLine="840" w:firstLineChars="3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下午：法律硕士</w:t>
      </w:r>
      <w:r>
        <w:rPr>
          <w:rFonts w:hint="eastAsia" w:ascii="仿宋_GB2312" w:eastAsia="仿宋_GB2312"/>
          <w:sz w:val="28"/>
          <w:szCs w:val="28"/>
          <w:lang w:eastAsia="zh-CN"/>
        </w:rPr>
        <w:t>（非法学）、法律硕士（非法学、非全日制）</w:t>
      </w:r>
    </w:p>
    <w:p>
      <w:pPr>
        <w:spacing w:line="400" w:lineRule="exact"/>
        <w:ind w:firstLine="840" w:firstLineChars="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（1：30开始）。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地点：法学院大厅</w:t>
      </w:r>
    </w:p>
    <w:p>
      <w:pPr>
        <w:spacing w:line="400" w:lineRule="exact"/>
        <w:ind w:left="1821" w:leftChars="267" w:hanging="1260" w:hangingChars="4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2、笔试：</w:t>
      </w:r>
      <w:r>
        <w:rPr>
          <w:rFonts w:hint="eastAsia" w:ascii="仿宋_GB2312" w:eastAsia="仿宋_GB2312"/>
          <w:sz w:val="28"/>
          <w:szCs w:val="28"/>
        </w:rPr>
        <w:t>满分100分，占复试总成绩50%，时间120分钟。</w:t>
      </w:r>
    </w:p>
    <w:p>
      <w:pPr>
        <w:spacing w:line="400" w:lineRule="exact"/>
        <w:ind w:left="1961" w:leftChars="467" w:hanging="980" w:hangingChars="3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时间: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日上午9:00-11:00;（学术型）</w:t>
      </w:r>
    </w:p>
    <w:p>
      <w:pPr>
        <w:spacing w:line="400" w:lineRule="exact"/>
        <w:ind w:left="1961" w:leftChars="467" w:hanging="980" w:hangingChars="3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日下午:2:30-4:30(法律硕士)</w:t>
      </w:r>
    </w:p>
    <w:p>
      <w:pPr>
        <w:spacing w:line="400" w:lineRule="exact"/>
        <w:ind w:firstLine="1960" w:firstLineChars="7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日晚上：7：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0—9: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0（同等学力加试）</w:t>
      </w:r>
    </w:p>
    <w:p>
      <w:pPr>
        <w:spacing w:line="400" w:lineRule="exact"/>
        <w:ind w:left="5601" w:leftChars="467" w:hanging="4620" w:hangingChars="165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）笔试</w:t>
      </w:r>
      <w:r>
        <w:rPr>
          <w:rFonts w:hint="eastAsia" w:ascii="仿宋_GB2312" w:eastAsia="仿宋_GB2312"/>
          <w:b/>
          <w:bCs/>
          <w:sz w:val="28"/>
          <w:szCs w:val="28"/>
        </w:rPr>
        <w:t>地点：</w:t>
      </w:r>
    </w:p>
    <w:p>
      <w:pPr>
        <w:spacing w:line="400" w:lineRule="exact"/>
        <w:ind w:left="5619" w:leftChars="467" w:hanging="4638" w:hangingChars="16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A、上午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400" w:lineRule="exact"/>
        <w:ind w:left="5600" w:leftChars="800" w:hanging="3920" w:hangingChars="14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（1）逸夫西101教室（民商法、</w:t>
      </w:r>
      <w:r>
        <w:rPr>
          <w:rFonts w:hint="eastAsia" w:ascii="仿宋_GB2312" w:eastAsia="仿宋_GB2312"/>
          <w:sz w:val="28"/>
          <w:szCs w:val="28"/>
          <w:lang w:eastAsia="zh-CN"/>
        </w:rPr>
        <w:t>刑</w:t>
      </w:r>
      <w:r>
        <w:rPr>
          <w:rFonts w:hint="eastAsia" w:ascii="仿宋_GB2312" w:eastAsia="仿宋_GB2312"/>
          <w:sz w:val="28"/>
          <w:szCs w:val="28"/>
        </w:rPr>
        <w:t>法、</w:t>
      </w:r>
      <w:r>
        <w:rPr>
          <w:rFonts w:hint="eastAsia" w:ascii="仿宋_GB2312" w:eastAsia="仿宋_GB2312"/>
          <w:sz w:val="28"/>
          <w:szCs w:val="28"/>
          <w:lang w:eastAsia="zh-CN"/>
        </w:rPr>
        <w:t>诉讼法）</w:t>
      </w: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left="4481" w:leftChars="467" w:hanging="3500" w:hangingChars="1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（2）逸夫西201教室（</w:t>
      </w:r>
      <w:r>
        <w:rPr>
          <w:rFonts w:hint="eastAsia" w:ascii="仿宋_GB2312" w:eastAsia="仿宋_GB2312"/>
          <w:sz w:val="28"/>
          <w:szCs w:val="28"/>
          <w:lang w:eastAsia="zh-CN"/>
        </w:rPr>
        <w:t>经济法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国际法、环境法、</w:t>
      </w:r>
      <w:r>
        <w:rPr>
          <w:rFonts w:hint="eastAsia" w:ascii="仿宋_GB2312" w:eastAsia="仿宋_GB2312"/>
          <w:sz w:val="28"/>
          <w:szCs w:val="28"/>
        </w:rPr>
        <w:t>宪政法、法史、法理）</w:t>
      </w:r>
    </w:p>
    <w:p>
      <w:pPr>
        <w:spacing w:line="400" w:lineRule="exact"/>
        <w:ind w:left="1681" w:leftChars="467" w:hanging="700" w:hanging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</w:t>
      </w:r>
    </w:p>
    <w:p>
      <w:pPr>
        <w:spacing w:line="400" w:lineRule="exact"/>
        <w:ind w:left="981" w:leftChars="467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B、下午：</w:t>
      </w:r>
    </w:p>
    <w:p>
      <w:pPr>
        <w:numPr>
          <w:ilvl w:val="0"/>
          <w:numId w:val="1"/>
        </w:numPr>
        <w:spacing w:line="400" w:lineRule="exact"/>
        <w:ind w:firstLine="1820" w:firstLineChars="65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逸夫西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301</w:t>
      </w:r>
      <w:r>
        <w:rPr>
          <w:rFonts w:hint="eastAsia" w:ascii="仿宋_GB2312" w:eastAsia="仿宋_GB2312"/>
          <w:sz w:val="28"/>
          <w:szCs w:val="28"/>
        </w:rPr>
        <w:t>教室</w:t>
      </w:r>
      <w:r>
        <w:rPr>
          <w:rFonts w:hint="eastAsia" w:ascii="仿宋_GB2312" w:eastAsia="仿宋_GB2312"/>
          <w:sz w:val="28"/>
          <w:szCs w:val="28"/>
          <w:lang w:eastAsia="zh-CN"/>
        </w:rPr>
        <w:t>【</w:t>
      </w:r>
      <w:r>
        <w:rPr>
          <w:rFonts w:hint="eastAsia" w:ascii="仿宋_GB2312" w:eastAsia="仿宋_GB2312"/>
          <w:sz w:val="28"/>
          <w:szCs w:val="28"/>
        </w:rPr>
        <w:t>法</w:t>
      </w:r>
      <w:r>
        <w:rPr>
          <w:rFonts w:hint="eastAsia" w:ascii="仿宋_GB2312" w:eastAsia="仿宋_GB2312"/>
          <w:sz w:val="28"/>
          <w:szCs w:val="28"/>
          <w:lang w:eastAsia="zh-CN"/>
        </w:rPr>
        <w:t>律</w:t>
      </w:r>
      <w:r>
        <w:rPr>
          <w:rFonts w:hint="eastAsia" w:ascii="仿宋_GB2312" w:eastAsia="仿宋_GB2312"/>
          <w:sz w:val="28"/>
          <w:szCs w:val="28"/>
        </w:rPr>
        <w:t>（法学）</w:t>
      </w:r>
      <w:r>
        <w:rPr>
          <w:rFonts w:hint="eastAsia" w:ascii="仿宋_GB2312" w:eastAsia="仿宋_GB2312"/>
          <w:sz w:val="28"/>
          <w:szCs w:val="28"/>
          <w:lang w:eastAsia="zh-CN"/>
        </w:rPr>
        <w:t>】</w:t>
      </w:r>
    </w:p>
    <w:p>
      <w:pPr>
        <w:numPr>
          <w:ilvl w:val="0"/>
          <w:numId w:val="1"/>
        </w:numPr>
        <w:spacing w:line="400" w:lineRule="exact"/>
        <w:ind w:firstLine="1820" w:firstLineChars="65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逸夫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东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111</w:t>
      </w:r>
      <w:r>
        <w:rPr>
          <w:rFonts w:hint="eastAsia" w:ascii="仿宋_GB2312" w:eastAsia="仿宋_GB2312"/>
          <w:color w:val="auto"/>
          <w:sz w:val="28"/>
          <w:szCs w:val="28"/>
        </w:rPr>
        <w:t>教室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【法律（非法学、非全日制）】</w:t>
      </w:r>
    </w:p>
    <w:p>
      <w:pPr>
        <w:spacing w:line="400" w:lineRule="exact"/>
        <w:ind w:left="1681" w:leftChars="467" w:hanging="700" w:hanging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）逸夫西101教室</w:t>
      </w:r>
      <w:r>
        <w:rPr>
          <w:rFonts w:hint="eastAsia" w:ascii="仿宋_GB2312" w:eastAsia="仿宋_GB2312"/>
          <w:sz w:val="28"/>
          <w:szCs w:val="28"/>
          <w:lang w:eastAsia="zh-CN"/>
        </w:rPr>
        <w:t>【</w:t>
      </w:r>
      <w:r>
        <w:rPr>
          <w:rFonts w:hint="eastAsia" w:ascii="仿宋_GB2312" w:eastAsia="仿宋_GB2312"/>
          <w:sz w:val="28"/>
          <w:szCs w:val="28"/>
        </w:rPr>
        <w:t>法</w:t>
      </w:r>
      <w:r>
        <w:rPr>
          <w:rFonts w:hint="eastAsia" w:ascii="仿宋_GB2312" w:eastAsia="仿宋_GB2312"/>
          <w:sz w:val="28"/>
          <w:szCs w:val="28"/>
          <w:lang w:eastAsia="zh-CN"/>
        </w:rPr>
        <w:t>律</w:t>
      </w:r>
      <w:r>
        <w:rPr>
          <w:rFonts w:hint="eastAsia" w:ascii="仿宋_GB2312" w:eastAsia="仿宋_GB2312"/>
          <w:sz w:val="28"/>
          <w:szCs w:val="28"/>
        </w:rPr>
        <w:t>（非法学）1组</w:t>
      </w:r>
      <w:r>
        <w:rPr>
          <w:rFonts w:hint="eastAsia" w:ascii="仿宋_GB2312" w:eastAsia="仿宋_GB2312"/>
          <w:sz w:val="28"/>
          <w:szCs w:val="28"/>
          <w:lang w:eastAsia="zh-CN"/>
        </w:rPr>
        <w:t>】</w:t>
      </w:r>
    </w:p>
    <w:p>
      <w:pPr>
        <w:spacing w:line="400" w:lineRule="exact"/>
        <w:ind w:left="1681" w:leftChars="467" w:hanging="700" w:hanging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）逸夫西201教室</w:t>
      </w:r>
      <w:r>
        <w:rPr>
          <w:rFonts w:hint="eastAsia" w:ascii="仿宋_GB2312" w:eastAsia="仿宋_GB2312"/>
          <w:sz w:val="28"/>
          <w:szCs w:val="28"/>
          <w:lang w:eastAsia="zh-CN"/>
        </w:rPr>
        <w:t>【</w:t>
      </w:r>
      <w:r>
        <w:rPr>
          <w:rFonts w:hint="eastAsia" w:ascii="仿宋_GB2312" w:eastAsia="仿宋_GB2312"/>
          <w:sz w:val="28"/>
          <w:szCs w:val="28"/>
        </w:rPr>
        <w:t>法硕（非法学）2组</w:t>
      </w:r>
      <w:r>
        <w:rPr>
          <w:rFonts w:hint="eastAsia" w:ascii="仿宋_GB2312" w:eastAsia="仿宋_GB2312"/>
          <w:sz w:val="28"/>
          <w:szCs w:val="28"/>
          <w:lang w:eastAsia="zh-CN"/>
        </w:rPr>
        <w:t>】</w:t>
      </w:r>
    </w:p>
    <w:p>
      <w:pPr>
        <w:spacing w:line="400" w:lineRule="exact"/>
        <w:ind w:left="1681" w:leftChars="467" w:hanging="700" w:hanging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</w:t>
      </w:r>
    </w:p>
    <w:p>
      <w:pPr>
        <w:spacing w:line="400" w:lineRule="exact"/>
        <w:ind w:left="1684" w:leftChars="467" w:hanging="703" w:hanging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C、晚上</w:t>
      </w:r>
      <w:r>
        <w:rPr>
          <w:rFonts w:hint="eastAsia" w:ascii="仿宋_GB2312" w:eastAsia="仿宋_GB2312"/>
          <w:sz w:val="28"/>
          <w:szCs w:val="28"/>
        </w:rPr>
        <w:t xml:space="preserve">：         </w:t>
      </w:r>
    </w:p>
    <w:p>
      <w:pPr>
        <w:numPr>
          <w:ilvl w:val="0"/>
          <w:numId w:val="2"/>
        </w:numPr>
        <w:spacing w:line="400" w:lineRule="exact"/>
        <w:ind w:left="1680" w:leftChars="800" w:firstLine="137" w:firstLineChars="4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逸夫西301教室（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日晚上：同等学力）</w:t>
      </w:r>
    </w:p>
    <w:p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ascii="仿宋_GB2312" w:eastAsia="仿宋_GB2312"/>
          <w:sz w:val="28"/>
          <w:szCs w:val="28"/>
        </w:rPr>
      </w:pPr>
    </w:p>
    <w:p>
      <w:pPr>
        <w:widowControl w:val="0"/>
        <w:numPr>
          <w:ilvl w:val="0"/>
          <w:numId w:val="0"/>
        </w:numPr>
        <w:spacing w:line="400" w:lineRule="exact"/>
        <w:jc w:val="both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笔试内容：</w:t>
      </w:r>
    </w:p>
    <w:p>
      <w:pPr>
        <w:spacing w:line="400" w:lineRule="exact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     采取闭卷考试，考试时间120分钟，试卷满分100分</w:t>
      </w: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785"/>
        <w:gridCol w:w="2521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考试科目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ind w:left="413" w:hanging="413" w:hangingChars="147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同等学力加试科目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民商法学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合同法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物权法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公司法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3月25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日上午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逸夫西101教室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刑法学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刑法学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犯罪学、刑事诉讼法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日上午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逸夫西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01教室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诉讼法学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证据学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民事诉讼法、刑事诉讼法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日上午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逸夫西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01教室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环境法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  <w:t>环境法学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经济法、公司法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3月25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日上午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逸夫西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01教室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国际法学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国际公法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国际经济法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国际私法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日上午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逸夫西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01教室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经济法学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经济法学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公司法、税法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日上午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逸夫西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01教室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8" w:lineRule="auto"/>
              <w:jc w:val="lef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  <w:t>法学理论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8" w:lineRule="auto"/>
              <w:jc w:val="lef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  <w:t>西方法律思想史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8" w:lineRule="auto"/>
              <w:jc w:val="lef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  <w:t>民法学、刑法学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日上午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逸夫西201教室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8" w:lineRule="auto"/>
              <w:jc w:val="lef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  <w:t>法律史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8" w:lineRule="auto"/>
              <w:jc w:val="lef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  <w:t>外国法制史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8" w:lineRule="auto"/>
              <w:jc w:val="lef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中国法律思想史、西方法律思想史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日上午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逸夫西201教室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宪法与行政法学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行政法学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  <w:t>民法学、刑法学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日上午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逸夫西201教室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8" w:lineRule="auto"/>
              <w:jc w:val="lef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  <w:t>法律硕士（法学）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8" w:lineRule="auto"/>
              <w:jc w:val="lef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  <w:t xml:space="preserve"> 民法学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8" w:lineRule="auto"/>
              <w:jc w:val="lef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  <w:t>法理学、刑法学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日下午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逸夫西301教室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8" w:lineRule="auto"/>
              <w:jc w:val="lef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  <w:t>法律硕士（非法学）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8" w:lineRule="auto"/>
              <w:jc w:val="lef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  <w:t>刑法学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8" w:lineRule="auto"/>
              <w:jc w:val="lef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  <w:t>民法学、</w:t>
            </w: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  <w:t>法理学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日下午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1组：逸夫西101教室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2组：逸夫西201教室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8" w:lineRule="auto"/>
              <w:jc w:val="lef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  <w:t>法律硕士（非法学、非全日制）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8" w:lineRule="auto"/>
              <w:jc w:val="lef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  <w:t>刑法学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8" w:lineRule="auto"/>
              <w:jc w:val="lef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  <w:t>民法学、</w:t>
            </w: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  <w:t>法理学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日下午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逸夫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东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111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8" w:lineRule="auto"/>
              <w:jc w:val="lef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  <w:t>同等学力加试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8" w:lineRule="auto"/>
              <w:jc w:val="lef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88" w:lineRule="auto"/>
              <w:jc w:val="left"/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Lucida Sans Unicode" w:eastAsia="仿宋_GB2312" w:cs="Lucida Sans Unicode"/>
                <w:color w:val="auto"/>
                <w:kern w:val="0"/>
                <w:sz w:val="24"/>
                <w:lang w:eastAsia="zh-CN"/>
              </w:rPr>
              <w:t>按照各专业加试科目进行考试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晚上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逸夫西301教室</w:t>
            </w:r>
          </w:p>
        </w:tc>
      </w:tr>
    </w:tbl>
    <w:p>
      <w:pPr>
        <w:spacing w:line="400" w:lineRule="exact"/>
        <w:ind w:right="560"/>
        <w:rPr>
          <w:rFonts w:hint="eastAsia" w:ascii="仿宋_GB2312" w:eastAsia="仿宋_GB2312"/>
          <w:color w:val="auto"/>
          <w:sz w:val="24"/>
        </w:rPr>
      </w:pPr>
    </w:p>
    <w:p>
      <w:pPr>
        <w:spacing w:line="400" w:lineRule="exac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3、外语复试：</w:t>
      </w:r>
      <w:r>
        <w:rPr>
          <w:rFonts w:hint="eastAsia" w:ascii="仿宋_GB2312" w:eastAsia="仿宋_GB2312"/>
          <w:color w:val="auto"/>
          <w:sz w:val="28"/>
          <w:szCs w:val="28"/>
        </w:rPr>
        <w:t>满分成绩100分，占复试总成绩10%。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</w:rPr>
        <w:t>学术型研究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生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英语复试</w:t>
      </w:r>
      <w:r>
        <w:rPr>
          <w:rFonts w:hint="eastAsia" w:ascii="仿宋_GB2312" w:eastAsia="仿宋_GB2312"/>
          <w:sz w:val="28"/>
          <w:szCs w:val="28"/>
        </w:rPr>
        <w:t>时间：201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  <w:lang w:eastAsia="zh-CN"/>
        </w:rPr>
        <w:t>上午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8:30开始</w:t>
      </w:r>
    </w:p>
    <w:p>
      <w:pPr>
        <w:spacing w:line="400" w:lineRule="exact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eastAsia="仿宋_GB2312"/>
          <w:color w:val="auto"/>
          <w:sz w:val="28"/>
          <w:szCs w:val="28"/>
        </w:rPr>
        <w:t>地点：1组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auto"/>
          <w:sz w:val="28"/>
          <w:szCs w:val="28"/>
        </w:rPr>
        <w:t>逸夫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东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111</w:t>
      </w:r>
      <w:r>
        <w:rPr>
          <w:rFonts w:hint="eastAsia" w:ascii="仿宋_GB2312" w:eastAsia="仿宋_GB2312"/>
          <w:color w:val="auto"/>
          <w:sz w:val="28"/>
          <w:szCs w:val="28"/>
        </w:rPr>
        <w:t>教室</w:t>
      </w:r>
    </w:p>
    <w:p>
      <w:pPr>
        <w:spacing w:line="400" w:lineRule="exac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>2组：基地会议室</w:t>
      </w:r>
    </w:p>
    <w:p>
      <w:pPr>
        <w:spacing w:line="400" w:lineRule="exact"/>
        <w:rPr>
          <w:rFonts w:hint="eastAsia" w:ascii="仿宋_GB2312" w:eastAsia="仿宋_GB2312"/>
          <w:color w:val="auto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法律硕士</w:t>
      </w:r>
      <w:r>
        <w:rPr>
          <w:rFonts w:hint="eastAsia" w:ascii="仿宋_GB2312" w:eastAsia="仿宋_GB2312"/>
          <w:sz w:val="28"/>
          <w:szCs w:val="28"/>
          <w:lang w:eastAsia="zh-CN"/>
        </w:rPr>
        <w:t>（全日制、非全日制）</w:t>
      </w: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英语复试</w:t>
      </w:r>
      <w:r>
        <w:rPr>
          <w:rFonts w:hint="eastAsia" w:ascii="仿宋_GB2312" w:eastAsia="仿宋_GB2312"/>
          <w:sz w:val="28"/>
          <w:szCs w:val="28"/>
        </w:rPr>
        <w:t>时间：201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28"/>
          <w:lang w:eastAsia="zh-CN"/>
        </w:rPr>
        <w:t>上午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8:30开始</w:t>
      </w:r>
      <w:r>
        <w:rPr>
          <w:rFonts w:hint="eastAsia" w:ascii="仿宋_GB2312" w:eastAsia="仿宋_GB2312"/>
          <w:sz w:val="28"/>
          <w:szCs w:val="28"/>
        </w:rPr>
        <w:t xml:space="preserve">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</w:t>
      </w:r>
    </w:p>
    <w:p>
      <w:pPr>
        <w:spacing w:line="400" w:lineRule="exact"/>
        <w:ind w:firstLine="1820" w:firstLineChars="6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地点：</w:t>
      </w:r>
      <w:r>
        <w:rPr>
          <w:rFonts w:hint="eastAsia" w:ascii="仿宋_GB2312" w:eastAsia="仿宋_GB2312"/>
          <w:sz w:val="28"/>
          <w:szCs w:val="28"/>
        </w:rPr>
        <w:t>1组：</w:t>
      </w:r>
      <w:r>
        <w:rPr>
          <w:rFonts w:hint="eastAsia" w:ascii="仿宋_GB2312" w:eastAsia="仿宋_GB2312"/>
          <w:sz w:val="28"/>
          <w:szCs w:val="28"/>
          <w:lang w:eastAsia="zh-CN"/>
        </w:rPr>
        <w:t>逸夫东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111教室</w:t>
      </w:r>
    </w:p>
    <w:p>
      <w:pPr>
        <w:spacing w:line="400" w:lineRule="exact"/>
        <w:ind w:firstLine="1820" w:firstLineChars="65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      2组：</w:t>
      </w:r>
      <w:r>
        <w:rPr>
          <w:rFonts w:hint="eastAsia" w:ascii="仿宋_GB2312" w:eastAsia="仿宋_GB2312"/>
          <w:sz w:val="28"/>
          <w:szCs w:val="28"/>
          <w:lang w:eastAsia="zh-CN"/>
        </w:rPr>
        <w:t>逸夫东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109教室</w:t>
      </w:r>
    </w:p>
    <w:p>
      <w:pPr>
        <w:spacing w:line="400" w:lineRule="exact"/>
        <w:ind w:firstLine="1820" w:firstLineChars="650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4、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28"/>
        </w:rPr>
        <w:t>面试：</w:t>
      </w:r>
      <w:r>
        <w:rPr>
          <w:rFonts w:hint="eastAsia" w:ascii="仿宋_GB2312" w:eastAsia="仿宋_GB2312"/>
          <w:sz w:val="28"/>
          <w:szCs w:val="28"/>
        </w:rPr>
        <w:t>与外语复试同时进行、先进行外语复试，接着进行面试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（1）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</w:rPr>
        <w:t>日为学术型研究生面试，</w:t>
      </w:r>
    </w:p>
    <w:p>
      <w:pPr>
        <w:spacing w:line="400" w:lineRule="exact"/>
        <w:ind w:left="1541" w:leftChars="734"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时间：上午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:9：</w:t>
      </w:r>
      <w:r>
        <w:rPr>
          <w:rFonts w:hint="eastAsia" w:ascii="仿宋_GB2312" w:eastAsia="仿宋_GB2312"/>
          <w:sz w:val="28"/>
          <w:szCs w:val="28"/>
        </w:rPr>
        <w:t xml:space="preserve">00开始 </w:t>
      </w:r>
    </w:p>
    <w:p>
      <w:pPr>
        <w:spacing w:line="400" w:lineRule="exact"/>
        <w:ind w:left="2380" w:leftChars="800" w:hanging="700" w:hanging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地点：1组</w:t>
      </w:r>
      <w:r>
        <w:rPr>
          <w:rFonts w:hint="eastAsia" w:ascii="仿宋_GB2312" w:eastAsia="仿宋_GB2312"/>
          <w:sz w:val="28"/>
          <w:szCs w:val="28"/>
          <w:lang w:eastAsia="zh-CN"/>
        </w:rPr>
        <w:t>：逸夫东副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208</w:t>
      </w:r>
      <w:r>
        <w:rPr>
          <w:rFonts w:hint="eastAsia" w:ascii="仿宋_GB2312" w:eastAsia="仿宋_GB2312"/>
          <w:sz w:val="28"/>
          <w:szCs w:val="28"/>
        </w:rPr>
        <w:t>（民商、</w:t>
      </w:r>
      <w:r>
        <w:rPr>
          <w:rFonts w:hint="eastAsia" w:ascii="仿宋_GB2312" w:eastAsia="仿宋_GB2312"/>
          <w:sz w:val="28"/>
          <w:szCs w:val="28"/>
          <w:lang w:eastAsia="zh-CN"/>
        </w:rPr>
        <w:t>刑法、诉讼法</w:t>
      </w:r>
      <w:r>
        <w:rPr>
          <w:rFonts w:hint="eastAsia" w:ascii="仿宋_GB2312" w:eastAsia="仿宋_GB2312"/>
          <w:sz w:val="28"/>
          <w:szCs w:val="28"/>
        </w:rPr>
        <w:t>）</w:t>
      </w:r>
    </w:p>
    <w:p>
      <w:pPr>
        <w:spacing w:line="400" w:lineRule="exact"/>
        <w:ind w:left="2381" w:leftChars="1134"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组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</w:rPr>
        <w:t>基地会议室（</w:t>
      </w:r>
      <w:r>
        <w:rPr>
          <w:rFonts w:hint="eastAsia" w:ascii="仿宋_GB2312" w:eastAsia="仿宋_GB2312"/>
          <w:sz w:val="28"/>
          <w:szCs w:val="28"/>
          <w:lang w:eastAsia="zh-CN"/>
        </w:rPr>
        <w:t>宪政、法理、法史、经济、国际、环境</w:t>
      </w:r>
      <w:r>
        <w:rPr>
          <w:rFonts w:hint="eastAsia" w:ascii="仿宋_GB2312" w:eastAsia="仿宋_GB2312"/>
          <w:sz w:val="28"/>
          <w:szCs w:val="28"/>
        </w:rPr>
        <w:t>）；</w:t>
      </w:r>
    </w:p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（2）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28"/>
        </w:rPr>
        <w:t>日全天为法律硕士面试（按分组进行）</w:t>
      </w:r>
    </w:p>
    <w:p>
      <w:pPr>
        <w:spacing w:line="400" w:lineRule="exact"/>
        <w:ind w:left="1821" w:leftChars="867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时间：</w:t>
      </w:r>
      <w:r>
        <w:rPr>
          <w:rFonts w:hint="eastAsia" w:ascii="仿宋_GB2312" w:eastAsia="仿宋_GB2312"/>
          <w:sz w:val="28"/>
          <w:szCs w:val="28"/>
          <w:lang w:eastAsia="zh-CN"/>
        </w:rPr>
        <w:t>上午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: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 xml:space="preserve">0开始 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地点： 法律硕士1组：</w:t>
      </w:r>
      <w:r>
        <w:rPr>
          <w:rFonts w:hint="eastAsia" w:ascii="仿宋_GB2312" w:eastAsia="仿宋_GB2312"/>
          <w:sz w:val="28"/>
          <w:szCs w:val="28"/>
          <w:lang w:eastAsia="zh-CN"/>
        </w:rPr>
        <w:t>逸夫东副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208</w:t>
      </w:r>
    </w:p>
    <w:p>
      <w:pPr>
        <w:spacing w:line="400" w:lineRule="exact"/>
        <w:ind w:firstLine="980" w:firstLineChars="3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>法律硕士2组：基地会议室</w:t>
      </w:r>
    </w:p>
    <w:p>
      <w:pPr>
        <w:spacing w:line="400" w:lineRule="exact"/>
        <w:ind w:firstLine="2800" w:firstLineChars="10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left="1540" w:leftChars="400" w:hanging="700" w:hanging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（3）面试成绩满分为100分，占复试总成绩40%。复试考生必须持有本人准考证、有效身份证、初试成绩单及相关学历证书参加面试。</w:t>
      </w:r>
    </w:p>
    <w:p>
      <w:pPr>
        <w:spacing w:line="400" w:lineRule="exact"/>
        <w:ind w:left="1681" w:leftChars="467" w:hanging="700" w:hanging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（4）面试流程：、</w:t>
      </w:r>
    </w:p>
    <w:p>
      <w:pPr>
        <w:spacing w:line="400" w:lineRule="exact"/>
        <w:ind w:left="2660" w:leftChars="600" w:hanging="1400" w:hangingChars="5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法学硕士(学术型)：1、用英语自我介绍（受教育背景、学习科研情况、个人特长等）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2、回答专家组成员英语提问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3、就自己感兴趣的专业问题发表见解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4、回答专家组成员现场提问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spacing w:line="400" w:lineRule="exact"/>
        <w:ind w:left="1681" w:leftChars="467" w:hanging="700" w:hanging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</w:t>
      </w:r>
    </w:p>
    <w:p>
      <w:pPr>
        <w:spacing w:line="400" w:lineRule="exact"/>
        <w:ind w:left="2660" w:leftChars="600" w:hanging="1400" w:hangingChars="5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法律硕士：1、用英语自我介绍（受教育背景、学习科研情况、个人特长等）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2、回答专家组成员英语提问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3、考生从题库中抽两道题2选1作答</w:t>
      </w:r>
      <w:r>
        <w:rPr>
          <w:rFonts w:hint="eastAsia" w:asci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28"/>
          <w:szCs w:val="28"/>
        </w:rPr>
        <w:t>4、回答专家组成员现场提问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spacing w:line="400" w:lineRule="exact"/>
        <w:ind w:firstLine="1400" w:firstLineChars="5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面试成绩的评定由面试组专家独立评分。</w:t>
      </w:r>
    </w:p>
    <w:p>
      <w:pPr>
        <w:spacing w:line="400" w:lineRule="exact"/>
        <w:ind w:firstLine="280" w:firstLineChars="1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5、复试成绩的计算办法：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复试成绩应综合各方面的考核结果按百分制评分</w:t>
      </w:r>
    </w:p>
    <w:p>
      <w:pPr>
        <w:spacing w:line="400" w:lineRule="exact"/>
        <w:ind w:left="561" w:leftChars="67" w:hanging="420" w:hanging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复试总成绩=外语成绩+ 笔试成绩+综合面试成绩（外语成绩10%+ 笔试成绩50%+综合面试成绩40%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，复试成绩不及格者，不予录取。</w:t>
      </w:r>
    </w:p>
    <w:p>
      <w:pPr>
        <w:spacing w:line="400" w:lineRule="exact"/>
        <w:ind w:left="561" w:leftChars="67" w:hanging="420" w:hangingChars="150"/>
        <w:rPr>
          <w:rFonts w:hint="eastAsia" w:ascii="仿宋_GB2312" w:eastAsia="仿宋_GB2312"/>
          <w:sz w:val="28"/>
          <w:szCs w:val="28"/>
        </w:rPr>
      </w:pPr>
    </w:p>
    <w:p>
      <w:pPr>
        <w:numPr>
          <w:ilvl w:val="0"/>
          <w:numId w:val="3"/>
        </w:numPr>
        <w:spacing w:line="400" w:lineRule="exact"/>
        <w:ind w:left="281" w:leftChars="134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录取排名总成绩</w:t>
      </w:r>
      <w:r>
        <w:rPr>
          <w:rFonts w:hint="eastAsia" w:ascii="仿宋_GB2312" w:eastAsia="仿宋_GB2312"/>
          <w:sz w:val="28"/>
          <w:szCs w:val="28"/>
        </w:rPr>
        <w:t>=</w:t>
      </w:r>
      <w:r>
        <w:rPr>
          <w:rFonts w:hint="eastAsia" w:ascii="仿宋_GB2312" w:hAnsi="宋体" w:eastAsia="仿宋_GB2312"/>
          <w:sz w:val="28"/>
          <w:szCs w:val="28"/>
        </w:rPr>
        <w:t>折算为百分制后的</w:t>
      </w:r>
      <w:r>
        <w:rPr>
          <w:rFonts w:hint="eastAsia" w:ascii="仿宋_GB2312" w:eastAsia="仿宋_GB2312"/>
          <w:sz w:val="28"/>
          <w:szCs w:val="28"/>
        </w:rPr>
        <w:t>初试成</w:t>
      </w:r>
      <w:r>
        <w:rPr>
          <w:rFonts w:hint="eastAsia" w:ascii="仿宋_GB2312" w:hAnsi="宋体" w:eastAsia="仿宋_GB2312"/>
          <w:sz w:val="28"/>
          <w:szCs w:val="28"/>
        </w:rPr>
        <w:t>绩×50%+复试总成绩×50%；录取排序：按推免生、一志愿考生、调剂生的顺序进行。</w:t>
      </w:r>
    </w:p>
    <w:p>
      <w:pPr>
        <w:numPr>
          <w:ilvl w:val="0"/>
          <w:numId w:val="0"/>
        </w:numPr>
        <w:spacing w:line="40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7、体检时间：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2017年3月25--27日，贵州大学校医院。</w:t>
      </w:r>
    </w:p>
    <w:p>
      <w:pPr>
        <w:spacing w:line="400" w:lineRule="exact"/>
        <w:ind w:right="560"/>
        <w:outlineLvl w:val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六、复试结束</w:t>
      </w:r>
      <w:r>
        <w:rPr>
          <w:rFonts w:hint="eastAsia" w:ascii="仿宋_GB2312" w:eastAsia="仿宋_GB2312"/>
          <w:sz w:val="28"/>
          <w:szCs w:val="28"/>
          <w:lang w:eastAsia="zh-CN"/>
        </w:rPr>
        <w:t>后</w:t>
      </w:r>
      <w:r>
        <w:rPr>
          <w:rFonts w:hint="eastAsia" w:ascii="仿宋_GB2312" w:eastAsia="仿宋_GB2312"/>
          <w:sz w:val="28"/>
          <w:szCs w:val="28"/>
        </w:rPr>
        <w:t>，及时公示复试结果。</w:t>
      </w:r>
    </w:p>
    <w:p>
      <w:pPr>
        <w:spacing w:line="400" w:lineRule="exact"/>
        <w:ind w:right="560" w:firstLine="5320" w:firstLineChars="19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right="560" w:firstLine="5320" w:firstLineChars="19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right="560" w:firstLine="5320" w:firstLineChars="19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right="560" w:firstLine="5320" w:firstLineChars="1900"/>
        <w:rPr>
          <w:rFonts w:hint="eastAsia" w:ascii="仿宋_GB2312" w:eastAsia="仿宋_GB2312"/>
          <w:sz w:val="28"/>
          <w:szCs w:val="28"/>
        </w:rPr>
      </w:pPr>
    </w:p>
    <w:p>
      <w:pPr>
        <w:spacing w:line="400" w:lineRule="exact"/>
        <w:ind w:right="560" w:firstLine="5320" w:firstLineChars="19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贵州大学法学院</w:t>
      </w:r>
    </w:p>
    <w:p>
      <w:pPr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  </w:t>
      </w:r>
      <w:r>
        <w:rPr>
          <w:rFonts w:hint="eastAsia" w:ascii="仿宋_GB2312" w:eastAsia="仿宋_GB2312"/>
          <w:sz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</w:rPr>
        <w:t xml:space="preserve"> 201</w:t>
      </w:r>
      <w:r>
        <w:rPr>
          <w:rFonts w:hint="eastAsia" w:ascii="仿宋_GB2312" w:eastAsia="仿宋_GB2312"/>
          <w:sz w:val="28"/>
          <w:lang w:val="en-US" w:eastAsia="zh-CN"/>
        </w:rPr>
        <w:t>7</w:t>
      </w:r>
      <w:r>
        <w:rPr>
          <w:rFonts w:hint="eastAsia" w:ascii="仿宋_GB2312" w:eastAsia="仿宋_GB2312"/>
          <w:sz w:val="28"/>
        </w:rPr>
        <w:t>年3月</w:t>
      </w:r>
      <w:r>
        <w:rPr>
          <w:rFonts w:hint="eastAsia" w:ascii="仿宋_GB2312" w:eastAsia="仿宋_GB2312"/>
          <w:sz w:val="28"/>
          <w:lang w:val="en-US" w:eastAsia="zh-CN"/>
        </w:rPr>
        <w:t>18</w:t>
      </w:r>
      <w:r>
        <w:rPr>
          <w:rFonts w:hint="eastAsia" w:ascii="仿宋_GB2312" w:eastAsia="仿宋_GB2312"/>
          <w:sz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200000BF" w:csb1="D7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D02E0"/>
    <w:multiLevelType w:val="singleLevel"/>
    <w:tmpl w:val="58CD02E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8CD0953"/>
    <w:multiLevelType w:val="singleLevel"/>
    <w:tmpl w:val="58CD0953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8CD0C59"/>
    <w:multiLevelType w:val="singleLevel"/>
    <w:tmpl w:val="58CD0C59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85A64"/>
    <w:rsid w:val="02D70211"/>
    <w:rsid w:val="08217ADC"/>
    <w:rsid w:val="083A6C37"/>
    <w:rsid w:val="0C455CCE"/>
    <w:rsid w:val="0D5604D6"/>
    <w:rsid w:val="100C4F27"/>
    <w:rsid w:val="14285A64"/>
    <w:rsid w:val="17672527"/>
    <w:rsid w:val="24C23FFF"/>
    <w:rsid w:val="25CF1EBA"/>
    <w:rsid w:val="2686636E"/>
    <w:rsid w:val="2C547AA0"/>
    <w:rsid w:val="371D063E"/>
    <w:rsid w:val="37E02652"/>
    <w:rsid w:val="38046E23"/>
    <w:rsid w:val="38432EC4"/>
    <w:rsid w:val="386E3233"/>
    <w:rsid w:val="3A636A12"/>
    <w:rsid w:val="3E4972F6"/>
    <w:rsid w:val="470B0D84"/>
    <w:rsid w:val="49742B2C"/>
    <w:rsid w:val="49F875D6"/>
    <w:rsid w:val="4E752FD8"/>
    <w:rsid w:val="59E50D40"/>
    <w:rsid w:val="647911E5"/>
    <w:rsid w:val="6EF852DA"/>
    <w:rsid w:val="71CE66B5"/>
    <w:rsid w:val="7BBE06E5"/>
    <w:rsid w:val="7FC211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2016-03-17T07:39:00Z</dcterms:created>
  <dc:creator>lenovo</dc:creator>
  <cp:lastModifiedBy>duhao</cp:lastModifiedBy>
  <cp:lastPrinted>2017-03-20T05:33:00Z</cp:lastPrinted>
  <dcterms:modified xsi:type="dcterms:W3CDTF">2017-03-20T05:38:20Z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